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4CF1" w14:textId="2BE06325" w:rsidR="003E1C79" w:rsidRPr="003E1C79" w:rsidRDefault="003E1C79" w:rsidP="003E1C79">
      <w:pPr>
        <w:ind w:hanging="6"/>
        <w:rPr>
          <w:b/>
          <w:bCs/>
          <w:i/>
          <w:iCs/>
          <w:sz w:val="40"/>
          <w:szCs w:val="40"/>
        </w:rPr>
      </w:pPr>
      <w:r w:rsidRPr="003E1C79">
        <w:rPr>
          <w:b/>
          <w:bCs/>
          <w:i/>
          <w:iCs/>
          <w:sz w:val="40"/>
          <w:szCs w:val="40"/>
        </w:rPr>
        <w:t xml:space="preserve">Weingut Johannes </w:t>
      </w:r>
      <w:proofErr w:type="spellStart"/>
      <w:r w:rsidRPr="003E1C79">
        <w:rPr>
          <w:b/>
          <w:bCs/>
          <w:i/>
          <w:iCs/>
          <w:sz w:val="40"/>
          <w:szCs w:val="40"/>
        </w:rPr>
        <w:t>Zang</w:t>
      </w:r>
      <w:proofErr w:type="spellEnd"/>
      <w:r w:rsidRPr="003E1C79">
        <w:rPr>
          <w:b/>
          <w:bCs/>
          <w:i/>
          <w:iCs/>
          <w:sz w:val="40"/>
          <w:szCs w:val="40"/>
        </w:rPr>
        <w:t xml:space="preserve"> </w:t>
      </w:r>
    </w:p>
    <w:p w14:paraId="472827BD" w14:textId="77777777" w:rsidR="003E1C79" w:rsidRDefault="003E1C79" w:rsidP="003E1C79">
      <w:pPr>
        <w:ind w:hanging="6"/>
        <w:rPr>
          <w:b/>
          <w:bCs/>
        </w:rPr>
      </w:pPr>
    </w:p>
    <w:p w14:paraId="59C5F151" w14:textId="77777777" w:rsidR="003E1C79" w:rsidRDefault="003E1C79" w:rsidP="003E1C79">
      <w:pPr>
        <w:ind w:hanging="6"/>
        <w:rPr>
          <w:b/>
          <w:bCs/>
          <w:i/>
          <w:iCs/>
        </w:rPr>
      </w:pPr>
    </w:p>
    <w:p w14:paraId="5E328140" w14:textId="58C35CA4" w:rsidR="003E1C79" w:rsidRPr="003E1C79" w:rsidRDefault="003E1C79" w:rsidP="003E1C79">
      <w:pPr>
        <w:ind w:hanging="6"/>
        <w:rPr>
          <w:b/>
          <w:bCs/>
          <w:i/>
          <w:iCs/>
        </w:rPr>
      </w:pPr>
      <w:r w:rsidRPr="003E1C79">
        <w:rPr>
          <w:b/>
          <w:bCs/>
          <w:i/>
          <w:iCs/>
        </w:rPr>
        <w:t>Muschelkalk Riesling</w:t>
      </w:r>
    </w:p>
    <w:p w14:paraId="70808028" w14:textId="77777777" w:rsidR="003E1C79" w:rsidRPr="003E1C79" w:rsidRDefault="003E1C79" w:rsidP="003E1C79">
      <w:pPr>
        <w:ind w:hanging="6"/>
        <w:rPr>
          <w:i/>
          <w:iCs/>
        </w:rPr>
      </w:pPr>
    </w:p>
    <w:p w14:paraId="52954E03" w14:textId="120F5019" w:rsidR="003E1C79" w:rsidRPr="003E1C79" w:rsidRDefault="003E1C79" w:rsidP="003E1C79">
      <w:pPr>
        <w:ind w:hanging="6"/>
        <w:rPr>
          <w:i/>
          <w:iCs/>
        </w:rPr>
      </w:pPr>
      <w:r w:rsidRPr="003E1C79">
        <w:rPr>
          <w:i/>
          <w:iCs/>
        </w:rPr>
        <w:t xml:space="preserve">Der Riesling vom Muschelkalk zeigt die typische Handschrift des Weinguts: klare, präzise Frucht und eine kühle, mineralische Spannung. Die Reben stehen auf reinem fränkischem Muschelkalk, was dem Wein seine salzige Ader und die straffe Säure verleiht. In der Nase dominieren </w:t>
      </w:r>
      <w:proofErr w:type="spellStart"/>
      <w:r w:rsidRPr="003E1C79">
        <w:rPr>
          <w:i/>
          <w:iCs/>
        </w:rPr>
        <w:t>Zitrus</w:t>
      </w:r>
      <w:proofErr w:type="spellEnd"/>
      <w:r w:rsidRPr="003E1C79">
        <w:rPr>
          <w:i/>
          <w:iCs/>
        </w:rPr>
        <w:t>, Birne und ein Hauch Kräuterwürze, getragen von einer sehr puristischen Stilistik. Am Gaumen wirkt er animierend, geradlinig und trocken, mit langem, steinigem Nachhall. Ein Riesling, der die Herkunft Sommerach sehr transparent ausdrückt.</w:t>
      </w:r>
    </w:p>
    <w:p w14:paraId="3742DD47" w14:textId="77777777" w:rsidR="003E1C79" w:rsidRPr="003E1C79" w:rsidRDefault="003E1C79" w:rsidP="003E1C79">
      <w:pPr>
        <w:rPr>
          <w:b/>
          <w:bCs/>
          <w:i/>
          <w:iCs/>
        </w:rPr>
      </w:pPr>
    </w:p>
    <w:p w14:paraId="44DEBA28" w14:textId="44D4EADC" w:rsidR="003E1C79" w:rsidRPr="003E1C79" w:rsidRDefault="003E1C79" w:rsidP="003E1C79">
      <w:pPr>
        <w:ind w:hanging="6"/>
        <w:rPr>
          <w:b/>
          <w:bCs/>
          <w:i/>
          <w:iCs/>
        </w:rPr>
      </w:pPr>
      <w:r w:rsidRPr="003E1C79">
        <w:rPr>
          <w:b/>
          <w:bCs/>
          <w:i/>
          <w:iCs/>
        </w:rPr>
        <w:t>Rieslaner</w:t>
      </w:r>
    </w:p>
    <w:p w14:paraId="760265CC" w14:textId="77777777" w:rsidR="003E1C79" w:rsidRPr="003E1C79" w:rsidRDefault="003E1C79" w:rsidP="003E1C79">
      <w:pPr>
        <w:ind w:hanging="6"/>
        <w:rPr>
          <w:i/>
          <w:iCs/>
        </w:rPr>
      </w:pPr>
    </w:p>
    <w:p w14:paraId="2F986E0B" w14:textId="0CC17DC3" w:rsidR="003E1C79" w:rsidRPr="003E1C79" w:rsidRDefault="003E1C79" w:rsidP="003E1C79">
      <w:pPr>
        <w:ind w:hanging="6"/>
        <w:rPr>
          <w:i/>
          <w:iCs/>
        </w:rPr>
      </w:pPr>
      <w:r w:rsidRPr="003E1C79">
        <w:rPr>
          <w:i/>
          <w:iCs/>
        </w:rPr>
        <w:t xml:space="preserve">Der Rieslaner des Weinguts verbindet intensive Aromatik mit der typisch fränkischen Frische dieser Rebsorte. Er zeigt reife gelbe Früchte, feine Kräuternoten und eine lebendige Säure, die dem Wein Struktur und Länge gibt. Durch die sorgfältige </w:t>
      </w:r>
      <w:proofErr w:type="spellStart"/>
      <w:r w:rsidRPr="003E1C79">
        <w:rPr>
          <w:i/>
          <w:iCs/>
        </w:rPr>
        <w:t>Handlese</w:t>
      </w:r>
      <w:proofErr w:type="spellEnd"/>
      <w:r w:rsidRPr="003E1C79">
        <w:rPr>
          <w:i/>
          <w:iCs/>
        </w:rPr>
        <w:t xml:space="preserve"> und den reduzierten Ausbau bleibt der Charakter der Traube klar erkennbar. Am Gaumen wirkt er dicht, aber nie schwer, mit einer eleganten Süße-Säure-Balance. Ein charaktervoller Wein, der die Stärken dieser fränkischen Spezialität sehr sauber herausarbeitet.</w:t>
      </w:r>
    </w:p>
    <w:p w14:paraId="76363E69" w14:textId="77777777" w:rsidR="003E1C79" w:rsidRPr="003E1C79" w:rsidRDefault="003E1C79" w:rsidP="003E1C79">
      <w:pPr>
        <w:rPr>
          <w:rFonts w:ascii="Segoe UI Emoji" w:hAnsi="Segoe UI Emoji" w:cs="Segoe UI Emoji"/>
          <w:b/>
          <w:bCs/>
          <w:i/>
          <w:iCs/>
        </w:rPr>
      </w:pPr>
    </w:p>
    <w:p w14:paraId="05C269DA" w14:textId="1B2FC117" w:rsidR="003E1C79" w:rsidRPr="003E1C79" w:rsidRDefault="003E1C79" w:rsidP="003E1C79">
      <w:pPr>
        <w:ind w:hanging="6"/>
        <w:rPr>
          <w:b/>
          <w:bCs/>
          <w:i/>
          <w:iCs/>
        </w:rPr>
      </w:pPr>
      <w:r w:rsidRPr="003E1C79">
        <w:rPr>
          <w:b/>
          <w:bCs/>
          <w:i/>
          <w:iCs/>
        </w:rPr>
        <w:t xml:space="preserve">Burgunder </w:t>
      </w:r>
    </w:p>
    <w:p w14:paraId="37985691" w14:textId="77777777" w:rsidR="003E1C79" w:rsidRPr="003E1C79" w:rsidRDefault="003E1C79" w:rsidP="003E1C79">
      <w:pPr>
        <w:ind w:firstLine="0"/>
        <w:rPr>
          <w:i/>
          <w:iCs/>
        </w:rPr>
      </w:pPr>
    </w:p>
    <w:p w14:paraId="0E63791C" w14:textId="550839A5" w:rsidR="003E1C79" w:rsidRPr="003E1C79" w:rsidRDefault="003E1C79" w:rsidP="003E1C79">
      <w:pPr>
        <w:ind w:firstLine="0"/>
        <w:rPr>
          <w:i/>
          <w:iCs/>
        </w:rPr>
      </w:pPr>
      <w:r w:rsidRPr="003E1C79">
        <w:rPr>
          <w:i/>
          <w:iCs/>
        </w:rPr>
        <w:t xml:space="preserve">Die Burgunderweine von Johannes </w:t>
      </w:r>
      <w:proofErr w:type="spellStart"/>
      <w:r w:rsidRPr="003E1C79">
        <w:rPr>
          <w:i/>
          <w:iCs/>
        </w:rPr>
        <w:t>Zang</w:t>
      </w:r>
      <w:proofErr w:type="spellEnd"/>
      <w:r w:rsidRPr="003E1C79">
        <w:rPr>
          <w:i/>
          <w:iCs/>
        </w:rPr>
        <w:t xml:space="preserve"> sind bewusst zurückhaltend vinifiziert, um Frische, Klarheit und Sortentypizität zu betonen. Sie zeigen feine Aromen von Kernobst, Nüssen und zarter Kräuterwürze, getragen von einer harmonischen, milden Säure. Der Ausbau erfolgt reduktiv und ohne übermäßigen Holzeinsatz, wodurch der Wein elegant und präzise bleibt. Am Gaumen präsentiert er sich cremig, aber nicht breit, mit guter Balance und feinem Schmelz. Ein moderner, sehr sauberer Burgunderstil aus Franken.</w:t>
      </w:r>
    </w:p>
    <w:p w14:paraId="0A39E5CE" w14:textId="77777777" w:rsidR="003E1C79" w:rsidRPr="003E1C79" w:rsidRDefault="003E1C79" w:rsidP="003E1C79">
      <w:pPr>
        <w:rPr>
          <w:b/>
          <w:bCs/>
          <w:i/>
          <w:iCs/>
        </w:rPr>
      </w:pPr>
    </w:p>
    <w:p w14:paraId="1929E165" w14:textId="1868DED9" w:rsidR="003E1C79" w:rsidRPr="003E1C79" w:rsidRDefault="003E1C79" w:rsidP="003E1C79">
      <w:pPr>
        <w:ind w:hanging="6"/>
        <w:rPr>
          <w:b/>
          <w:bCs/>
          <w:i/>
          <w:iCs/>
        </w:rPr>
      </w:pPr>
      <w:r w:rsidRPr="003E1C79">
        <w:rPr>
          <w:b/>
          <w:bCs/>
          <w:i/>
          <w:iCs/>
        </w:rPr>
        <w:t>Silvaner J 40</w:t>
      </w:r>
    </w:p>
    <w:p w14:paraId="61F575C9" w14:textId="77777777" w:rsidR="003E1C79" w:rsidRPr="003E1C79" w:rsidRDefault="003E1C79" w:rsidP="003E1C79">
      <w:pPr>
        <w:ind w:hanging="6"/>
        <w:rPr>
          <w:i/>
          <w:iCs/>
        </w:rPr>
      </w:pPr>
    </w:p>
    <w:p w14:paraId="76B89856" w14:textId="20B48CD1" w:rsidR="003E1C79" w:rsidRPr="003E1C79" w:rsidRDefault="003E1C79" w:rsidP="003E1C79">
      <w:pPr>
        <w:ind w:hanging="6"/>
        <w:rPr>
          <w:i/>
          <w:iCs/>
        </w:rPr>
      </w:pPr>
      <w:r w:rsidRPr="003E1C79">
        <w:rPr>
          <w:i/>
          <w:iCs/>
        </w:rPr>
        <w:t xml:space="preserve">Der Silvaner </w:t>
      </w:r>
      <w:r w:rsidRPr="003E1C79">
        <w:rPr>
          <w:b/>
          <w:bCs/>
          <w:i/>
          <w:iCs/>
        </w:rPr>
        <w:t>J 40</w:t>
      </w:r>
      <w:r w:rsidRPr="003E1C79">
        <w:rPr>
          <w:i/>
          <w:iCs/>
        </w:rPr>
        <w:t xml:space="preserve"> stammt aus alten </w:t>
      </w:r>
      <w:proofErr w:type="spellStart"/>
      <w:r w:rsidRPr="003E1C79">
        <w:rPr>
          <w:i/>
          <w:iCs/>
        </w:rPr>
        <w:t>Rebanlagen</w:t>
      </w:r>
      <w:proofErr w:type="spellEnd"/>
      <w:r w:rsidRPr="003E1C79">
        <w:rPr>
          <w:i/>
          <w:iCs/>
        </w:rPr>
        <w:t xml:space="preserve"> und zählt zu den charakter-stärksten Weinen des Hauses. Der Muschelkalkboden prägt ihn mit einer markanten Mineralität, die sich sowohl in der Nase als auch am Gaumen zeigt. Aromatisch verbindet er Kräuter, Kernobst und eine feine Würze, die typisch für alte </w:t>
      </w:r>
      <w:proofErr w:type="spellStart"/>
      <w:r w:rsidRPr="003E1C79">
        <w:rPr>
          <w:i/>
          <w:iCs/>
        </w:rPr>
        <w:t>Silvanerreben</w:t>
      </w:r>
      <w:proofErr w:type="spellEnd"/>
      <w:r w:rsidRPr="003E1C79">
        <w:rPr>
          <w:i/>
          <w:iCs/>
        </w:rPr>
        <w:t xml:space="preserve"> ist. Die Struktur ist dicht, aber präzise, getragen von einer ruhigen, eleganten Säure. Ein Silvaner, der Tiefe, Herkunft und Handwerk sehr klar ausdrückt.</w:t>
      </w:r>
    </w:p>
    <w:p w14:paraId="2CD6E7A5" w14:textId="77777777" w:rsidR="00BD3239" w:rsidRPr="003E1C79" w:rsidRDefault="00BD3239">
      <w:pPr>
        <w:rPr>
          <w:i/>
          <w:iCs/>
        </w:rPr>
      </w:pPr>
    </w:p>
    <w:sectPr w:rsidR="00BD3239" w:rsidRPr="003E1C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79"/>
    <w:rsid w:val="003E1C79"/>
    <w:rsid w:val="004D119A"/>
    <w:rsid w:val="009305D7"/>
    <w:rsid w:val="009E7CF4"/>
    <w:rsid w:val="00BD3239"/>
    <w:rsid w:val="00BF347E"/>
    <w:rsid w:val="00E37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E1A5"/>
  <w15:chartTrackingRefBased/>
  <w15:docId w15:val="{2B9462D6-BB05-4ACA-A974-A066D97E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E1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E1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E1C7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E1C7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E1C7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E1C7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1C7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1C7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1C7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1C7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E1C7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E1C7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E1C7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E1C7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E1C7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1C7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1C7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1C79"/>
    <w:rPr>
      <w:rFonts w:eastAsiaTheme="majorEastAsia" w:cstheme="majorBidi"/>
      <w:color w:val="272727" w:themeColor="text1" w:themeTint="D8"/>
    </w:rPr>
  </w:style>
  <w:style w:type="paragraph" w:styleId="Titel">
    <w:name w:val="Title"/>
    <w:basedOn w:val="Standard"/>
    <w:next w:val="Standard"/>
    <w:link w:val="TitelZchn"/>
    <w:uiPriority w:val="10"/>
    <w:qFormat/>
    <w:rsid w:val="003E1C7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1C7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1C79"/>
    <w:pPr>
      <w:numPr>
        <w:ilvl w:val="1"/>
      </w:numPr>
      <w:spacing w:after="160"/>
      <w:ind w:left="714" w:hanging="357"/>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1C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1C7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E1C79"/>
    <w:rPr>
      <w:i/>
      <w:iCs/>
      <w:color w:val="404040" w:themeColor="text1" w:themeTint="BF"/>
    </w:rPr>
  </w:style>
  <w:style w:type="paragraph" w:styleId="Listenabsatz">
    <w:name w:val="List Paragraph"/>
    <w:basedOn w:val="Standard"/>
    <w:uiPriority w:val="34"/>
    <w:qFormat/>
    <w:rsid w:val="003E1C79"/>
    <w:pPr>
      <w:ind w:left="720"/>
      <w:contextualSpacing/>
    </w:pPr>
  </w:style>
  <w:style w:type="character" w:styleId="IntensiveHervorhebung">
    <w:name w:val="Intense Emphasis"/>
    <w:basedOn w:val="Absatz-Standardschriftart"/>
    <w:uiPriority w:val="21"/>
    <w:qFormat/>
    <w:rsid w:val="003E1C79"/>
    <w:rPr>
      <w:i/>
      <w:iCs/>
      <w:color w:val="0F4761" w:themeColor="accent1" w:themeShade="BF"/>
    </w:rPr>
  </w:style>
  <w:style w:type="paragraph" w:styleId="IntensivesZitat">
    <w:name w:val="Intense Quote"/>
    <w:basedOn w:val="Standard"/>
    <w:next w:val="Standard"/>
    <w:link w:val="IntensivesZitatZchn"/>
    <w:uiPriority w:val="30"/>
    <w:qFormat/>
    <w:rsid w:val="003E1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E1C79"/>
    <w:rPr>
      <w:i/>
      <w:iCs/>
      <w:color w:val="0F4761" w:themeColor="accent1" w:themeShade="BF"/>
    </w:rPr>
  </w:style>
  <w:style w:type="character" w:styleId="IntensiverVerweis">
    <w:name w:val="Intense Reference"/>
    <w:basedOn w:val="Absatz-Standardschriftart"/>
    <w:uiPriority w:val="32"/>
    <w:qFormat/>
    <w:rsid w:val="003E1C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407267">
      <w:bodyDiv w:val="1"/>
      <w:marLeft w:val="0"/>
      <w:marRight w:val="0"/>
      <w:marTop w:val="0"/>
      <w:marBottom w:val="0"/>
      <w:divBdr>
        <w:top w:val="none" w:sz="0" w:space="0" w:color="auto"/>
        <w:left w:val="none" w:sz="0" w:space="0" w:color="auto"/>
        <w:bottom w:val="none" w:sz="0" w:space="0" w:color="auto"/>
        <w:right w:val="none" w:sz="0" w:space="0" w:color="auto"/>
      </w:divBdr>
    </w:div>
    <w:div w:id="170402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1813</Characters>
  <Application>Microsoft Office Word</Application>
  <DocSecurity>0</DocSecurity>
  <Lines>15</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Fischer</dc:creator>
  <cp:keywords/>
  <dc:description/>
  <cp:lastModifiedBy>Christina Fischer</cp:lastModifiedBy>
  <cp:revision>2</cp:revision>
  <cp:lastPrinted>2026-06-05T16:06:00Z</cp:lastPrinted>
  <dcterms:created xsi:type="dcterms:W3CDTF">2026-06-05T16:35:00Z</dcterms:created>
  <dcterms:modified xsi:type="dcterms:W3CDTF">2026-06-05T16:35:00Z</dcterms:modified>
</cp:coreProperties>
</file>